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454"/>
        <w:tblW w:w="9200" w:type="dxa"/>
        <w:tblLayout w:type="fixed"/>
        <w:tblLook w:val="0000" w:firstRow="0" w:lastRow="0" w:firstColumn="0" w:lastColumn="0" w:noHBand="0" w:noVBand="0"/>
      </w:tblPr>
      <w:tblGrid>
        <w:gridCol w:w="3672"/>
        <w:gridCol w:w="5528"/>
      </w:tblGrid>
      <w:tr w:rsidR="00600BCA" w:rsidRPr="001D2C68" w:rsidTr="005365E2">
        <w:trPr>
          <w:trHeight w:val="2127"/>
        </w:trPr>
        <w:tc>
          <w:tcPr>
            <w:tcW w:w="3672" w:type="dxa"/>
          </w:tcPr>
          <w:p w:rsidR="00600BCA" w:rsidRPr="004A6905" w:rsidRDefault="00600BCA" w:rsidP="005365E2">
            <w:pPr>
              <w:ind w:left="-57" w:right="-57"/>
              <w:jc w:val="center"/>
              <w:rPr>
                <w:rFonts w:ascii="Times New Roman" w:hAnsi="Times New Roman"/>
                <w:sz w:val="26"/>
                <w:szCs w:val="26"/>
              </w:rPr>
            </w:pPr>
            <w:r w:rsidRPr="004A6905">
              <w:rPr>
                <w:rFonts w:ascii="Times New Roman" w:hAnsi="Times New Roman"/>
                <w:sz w:val="26"/>
                <w:szCs w:val="26"/>
              </w:rPr>
              <w:t>UBND TỈNH LÂM ĐỒNG</w:t>
            </w:r>
          </w:p>
          <w:p w:rsidR="00600BCA" w:rsidRPr="004A6905" w:rsidRDefault="00600BCA" w:rsidP="005365E2">
            <w:pPr>
              <w:spacing w:after="240"/>
              <w:ind w:left="-57" w:right="-57"/>
              <w:jc w:val="center"/>
              <w:rPr>
                <w:rFonts w:ascii="Times New Roman" w:hAnsi="Times New Roman"/>
                <w:b/>
                <w:noProof/>
                <w:sz w:val="26"/>
                <w:szCs w:val="26"/>
              </w:rPr>
            </w:pPr>
            <w:r w:rsidRPr="004A6905">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8A32811" wp14:editId="7644D5F6">
                      <wp:simplePos x="0" y="0"/>
                      <wp:positionH relativeFrom="column">
                        <wp:posOffset>676275</wp:posOffset>
                      </wp:positionH>
                      <wp:positionV relativeFrom="paragraph">
                        <wp:posOffset>210295</wp:posOffset>
                      </wp:positionV>
                      <wp:extent cx="966652"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6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B9A4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6.55pt" to="129.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"/>
                  </w:pict>
                </mc:Fallback>
              </mc:AlternateContent>
            </w:r>
            <w:r w:rsidRPr="004A6905">
              <w:rPr>
                <w:rFonts w:ascii="Times New Roman" w:hAnsi="Times New Roman"/>
                <w:b/>
                <w:noProof/>
                <w:sz w:val="26"/>
                <w:szCs w:val="26"/>
              </w:rPr>
              <w:t>SỞ GIÁO DỤC VÀ ĐÀO TẠO</w:t>
            </w:r>
          </w:p>
          <w:p w:rsidR="00600BCA" w:rsidRPr="004A6905" w:rsidRDefault="002C432A" w:rsidP="005365E2">
            <w:pPr>
              <w:ind w:left="-57" w:right="-57"/>
              <w:jc w:val="center"/>
              <w:rPr>
                <w:rFonts w:ascii="Times New Roman" w:hAnsi="Times New Roman"/>
                <w:sz w:val="26"/>
                <w:szCs w:val="26"/>
              </w:rPr>
            </w:pPr>
            <w:r>
              <w:rPr>
                <w:rFonts w:ascii="Times New Roman" w:hAnsi="Times New Roman"/>
                <w:sz w:val="26"/>
                <w:szCs w:val="26"/>
              </w:rPr>
              <w:t xml:space="preserve">Số:            </w:t>
            </w:r>
            <w:r w:rsidR="00600BCA" w:rsidRPr="004A6905">
              <w:rPr>
                <w:rFonts w:ascii="Times New Roman" w:hAnsi="Times New Roman"/>
                <w:sz w:val="26"/>
                <w:szCs w:val="26"/>
              </w:rPr>
              <w:t>/SGDĐT-TTr</w:t>
            </w:r>
          </w:p>
          <w:p w:rsidR="00600BCA" w:rsidRPr="000B4225" w:rsidRDefault="00600BCA" w:rsidP="00027CE8">
            <w:pPr>
              <w:spacing w:before="80"/>
              <w:ind w:left="-57" w:right="-57"/>
              <w:jc w:val="center"/>
              <w:rPr>
                <w:rFonts w:ascii="Times New Roman" w:hAnsi="Times New Roman"/>
                <w:bCs/>
                <w:spacing w:val="-4"/>
                <w:sz w:val="25"/>
                <w:szCs w:val="25"/>
              </w:rPr>
            </w:pPr>
            <w:r w:rsidRPr="000B4225">
              <w:rPr>
                <w:rFonts w:ascii="Times New Roman" w:hAnsi="Times New Roman"/>
                <w:bCs/>
                <w:spacing w:val="-4"/>
                <w:sz w:val="25"/>
                <w:szCs w:val="25"/>
              </w:rPr>
              <w:t xml:space="preserve">V/v </w:t>
            </w:r>
            <w:r w:rsidR="00027CE8">
              <w:rPr>
                <w:rFonts w:ascii="Times New Roman" w:hAnsi="Times New Roman"/>
                <w:bCs/>
                <w:spacing w:val="-4"/>
                <w:sz w:val="25"/>
                <w:szCs w:val="25"/>
              </w:rPr>
              <w:t>tăng cường công tác tuyên truyền, giáo dục đảm bảo trật tự ATGT trong dịp nghỉ lễ 30/4-01/5 năm 2025</w:t>
            </w:r>
          </w:p>
        </w:tc>
        <w:tc>
          <w:tcPr>
            <w:tcW w:w="5528" w:type="dxa"/>
          </w:tcPr>
          <w:p w:rsidR="00600BCA" w:rsidRPr="004A6905" w:rsidRDefault="00600BCA" w:rsidP="005365E2">
            <w:pPr>
              <w:ind w:left="-57" w:right="-57"/>
              <w:jc w:val="center"/>
              <w:rPr>
                <w:rFonts w:ascii="Times New Roman" w:hAnsi="Times New Roman"/>
                <w:b/>
                <w:sz w:val="26"/>
                <w:szCs w:val="26"/>
              </w:rPr>
            </w:pPr>
            <w:r w:rsidRPr="004A6905">
              <w:rPr>
                <w:rFonts w:ascii="Times New Roman" w:hAnsi="Times New Roman"/>
                <w:b/>
                <w:sz w:val="26"/>
                <w:szCs w:val="26"/>
              </w:rPr>
              <w:t>CỘNG HÒA XÃ HỘI CHỦ NGHĨA VIỆT NAM</w:t>
            </w:r>
          </w:p>
          <w:p w:rsidR="00600BCA" w:rsidRPr="004A6905" w:rsidRDefault="00600BCA" w:rsidP="005365E2">
            <w:pPr>
              <w:ind w:left="-57" w:right="-57"/>
              <w:jc w:val="center"/>
              <w:rPr>
                <w:rFonts w:ascii="Times New Roman" w:hAnsi="Times New Roman"/>
                <w:b/>
                <w:szCs w:val="26"/>
              </w:rPr>
            </w:pPr>
            <w:r w:rsidRPr="004A6905">
              <w:rPr>
                <w:rFonts w:ascii="Times New Roman" w:hAnsi="Times New Roman"/>
                <w:b/>
                <w:szCs w:val="26"/>
              </w:rPr>
              <w:t>Độc lập - Tự do - Hạnh phúc</w:t>
            </w:r>
          </w:p>
          <w:p w:rsidR="00600BCA" w:rsidRPr="004A6905" w:rsidRDefault="00600BCA" w:rsidP="005365E2">
            <w:pPr>
              <w:ind w:left="-57" w:right="-57"/>
              <w:jc w:val="center"/>
              <w:rPr>
                <w:rFonts w:ascii="Times New Roman" w:hAnsi="Times New Roman"/>
                <w:b/>
                <w:sz w:val="26"/>
                <w:szCs w:val="26"/>
              </w:rPr>
            </w:pPr>
            <w:r w:rsidRPr="004A6905">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9D12AA3" wp14:editId="785D9B2F">
                      <wp:simplePos x="0" y="0"/>
                      <wp:positionH relativeFrom="column">
                        <wp:posOffset>650821</wp:posOffset>
                      </wp:positionH>
                      <wp:positionV relativeFrom="paragraph">
                        <wp:posOffset>45557</wp:posOffset>
                      </wp:positionV>
                      <wp:extent cx="2100507"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0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9A9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3.6pt" to="21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g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"/>
                  </w:pict>
                </mc:Fallback>
              </mc:AlternateContent>
            </w:r>
          </w:p>
          <w:p w:rsidR="00600BCA" w:rsidRPr="004A6905" w:rsidRDefault="00600BCA" w:rsidP="002C432A">
            <w:pPr>
              <w:ind w:left="-57" w:right="-57"/>
              <w:jc w:val="center"/>
              <w:rPr>
                <w:rFonts w:ascii="Times New Roman" w:hAnsi="Times New Roman"/>
                <w:i/>
                <w:sz w:val="26"/>
                <w:szCs w:val="26"/>
              </w:rPr>
            </w:pPr>
            <w:r w:rsidRPr="004A6905">
              <w:rPr>
                <w:rFonts w:ascii="Times New Roman" w:hAnsi="Times New Roman"/>
                <w:i/>
                <w:sz w:val="26"/>
                <w:szCs w:val="26"/>
              </w:rPr>
              <w:t>Lâm Đồng, ngày</w:t>
            </w:r>
            <w:r>
              <w:rPr>
                <w:rFonts w:ascii="Times New Roman" w:hAnsi="Times New Roman"/>
                <w:i/>
                <w:sz w:val="26"/>
                <w:szCs w:val="26"/>
              </w:rPr>
              <w:t xml:space="preserve"> </w:t>
            </w:r>
            <w:r w:rsidRPr="001652BA">
              <w:rPr>
                <w:rFonts w:ascii="Times New Roman" w:hAnsi="Times New Roman"/>
                <w:i/>
                <w:color w:val="FFFFFF" w:themeColor="background1"/>
                <w:sz w:val="26"/>
                <w:szCs w:val="26"/>
              </w:rPr>
              <w:t>26</w:t>
            </w:r>
            <w:r>
              <w:rPr>
                <w:rFonts w:ascii="Times New Roman" w:hAnsi="Times New Roman"/>
                <w:i/>
                <w:sz w:val="26"/>
                <w:szCs w:val="26"/>
              </w:rPr>
              <w:t xml:space="preserve"> </w:t>
            </w:r>
            <w:r w:rsidRPr="004A6905">
              <w:rPr>
                <w:rFonts w:ascii="Times New Roman" w:hAnsi="Times New Roman"/>
                <w:i/>
                <w:sz w:val="26"/>
                <w:szCs w:val="26"/>
              </w:rPr>
              <w:t xml:space="preserve">tháng </w:t>
            </w:r>
            <w:r w:rsidR="002C432A">
              <w:rPr>
                <w:rFonts w:ascii="Times New Roman" w:hAnsi="Times New Roman"/>
                <w:i/>
                <w:sz w:val="26"/>
                <w:szCs w:val="26"/>
              </w:rPr>
              <w:t>4</w:t>
            </w:r>
            <w:r w:rsidRPr="004A6905">
              <w:rPr>
                <w:rFonts w:ascii="Times New Roman" w:hAnsi="Times New Roman"/>
                <w:i/>
                <w:sz w:val="26"/>
                <w:szCs w:val="26"/>
              </w:rPr>
              <w:t xml:space="preserve"> năm 202</w:t>
            </w:r>
            <w:r>
              <w:rPr>
                <w:rFonts w:ascii="Times New Roman" w:hAnsi="Times New Roman"/>
                <w:i/>
                <w:sz w:val="26"/>
                <w:szCs w:val="26"/>
              </w:rPr>
              <w:t>5</w:t>
            </w:r>
          </w:p>
        </w:tc>
      </w:tr>
    </w:tbl>
    <w:p w:rsidR="00600BCA" w:rsidRPr="00F24D74" w:rsidRDefault="00600BCA" w:rsidP="00600BCA">
      <w:pPr>
        <w:tabs>
          <w:tab w:val="left" w:pos="2552"/>
        </w:tabs>
        <w:spacing w:before="240"/>
        <w:ind w:firstLine="2268"/>
        <w:rPr>
          <w:rFonts w:ascii="Times New Roman" w:hAnsi="Times New Roman"/>
          <w:szCs w:val="28"/>
        </w:rPr>
      </w:pPr>
      <w:r w:rsidRPr="00F24D74">
        <w:rPr>
          <w:rFonts w:ascii="Times New Roman" w:hAnsi="Times New Roman"/>
          <w:szCs w:val="28"/>
        </w:rPr>
        <w:t xml:space="preserve">Kính gửi: </w:t>
      </w:r>
    </w:p>
    <w:p w:rsidR="00600BCA" w:rsidRPr="00F24D74" w:rsidRDefault="00600BCA" w:rsidP="00600BCA">
      <w:pPr>
        <w:tabs>
          <w:tab w:val="left" w:pos="3402"/>
        </w:tabs>
        <w:ind w:firstLine="2552"/>
        <w:rPr>
          <w:rFonts w:ascii="Times New Roman" w:hAnsi="Times New Roman"/>
          <w:szCs w:val="28"/>
        </w:rPr>
      </w:pPr>
      <w:r w:rsidRPr="00F24D74">
        <w:rPr>
          <w:rFonts w:ascii="Times New Roman" w:hAnsi="Times New Roman"/>
          <w:szCs w:val="28"/>
        </w:rPr>
        <w:tab/>
        <w:t>- Phòng GDĐT các huyện, thành phố;</w:t>
      </w:r>
      <w:r w:rsidRPr="00F24D74">
        <w:rPr>
          <w:rFonts w:ascii="Times New Roman" w:hAnsi="Times New Roman"/>
          <w:szCs w:val="28"/>
        </w:rPr>
        <w:tab/>
      </w:r>
    </w:p>
    <w:p w:rsidR="00600BCA" w:rsidRPr="00F24D74" w:rsidRDefault="00600BCA" w:rsidP="00600BCA">
      <w:pPr>
        <w:tabs>
          <w:tab w:val="left" w:pos="3402"/>
        </w:tabs>
        <w:ind w:firstLine="2552"/>
        <w:rPr>
          <w:rFonts w:ascii="Times New Roman" w:hAnsi="Times New Roman"/>
          <w:szCs w:val="28"/>
        </w:rPr>
      </w:pPr>
      <w:r w:rsidRPr="00F24D74">
        <w:rPr>
          <w:rFonts w:ascii="Times New Roman" w:hAnsi="Times New Roman"/>
          <w:szCs w:val="28"/>
        </w:rPr>
        <w:tab/>
        <w:t xml:space="preserve">- Các </w:t>
      </w:r>
      <w:r w:rsidR="00072D75">
        <w:rPr>
          <w:rFonts w:ascii="Times New Roman" w:hAnsi="Times New Roman"/>
          <w:szCs w:val="28"/>
        </w:rPr>
        <w:t>đơn vị, trường học</w:t>
      </w:r>
      <w:bookmarkStart w:id="0" w:name="_GoBack"/>
      <w:bookmarkEnd w:id="0"/>
      <w:r w:rsidRPr="00F24D74">
        <w:rPr>
          <w:rFonts w:ascii="Times New Roman" w:hAnsi="Times New Roman"/>
          <w:szCs w:val="28"/>
        </w:rPr>
        <w:t xml:space="preserve"> trực thuộc Sở.</w:t>
      </w:r>
    </w:p>
    <w:p w:rsidR="00571D52" w:rsidRDefault="00600BCA" w:rsidP="00571D52">
      <w:pPr>
        <w:spacing w:before="120" w:after="240"/>
        <w:ind w:firstLine="720"/>
        <w:jc w:val="both"/>
        <w:rPr>
          <w:rFonts w:ascii="Times New Roman" w:hAnsi="Times New Roman"/>
          <w:color w:val="000000" w:themeColor="text1"/>
          <w:szCs w:val="28"/>
        </w:rPr>
      </w:pPr>
      <w:r w:rsidRPr="001C3C9E">
        <w:rPr>
          <w:rFonts w:ascii="Times New Roman" w:hAnsi="Times New Roman"/>
          <w:color w:val="000000" w:themeColor="text1"/>
          <w:szCs w:val="28"/>
        </w:rPr>
        <w:t xml:space="preserve">Thực hiện chỉ đạo của </w:t>
      </w:r>
      <w:r w:rsidR="00F43CA6" w:rsidRPr="001C3C9E">
        <w:rPr>
          <w:rFonts w:ascii="Times New Roman" w:hAnsi="Times New Roman"/>
          <w:color w:val="000000" w:themeColor="text1"/>
          <w:szCs w:val="28"/>
        </w:rPr>
        <w:t>Bộ Giáo dục và Đào tạo</w:t>
      </w:r>
      <w:r w:rsidRPr="001C3C9E">
        <w:rPr>
          <w:rFonts w:ascii="Times New Roman" w:hAnsi="Times New Roman"/>
          <w:color w:val="000000" w:themeColor="text1"/>
          <w:szCs w:val="28"/>
        </w:rPr>
        <w:t xml:space="preserve"> tại Văn bản số </w:t>
      </w:r>
      <w:r w:rsidR="001C3C9E" w:rsidRPr="001C3C9E">
        <w:rPr>
          <w:rFonts w:ascii="Times New Roman" w:hAnsi="Times New Roman"/>
          <w:color w:val="000000" w:themeColor="text1"/>
          <w:szCs w:val="28"/>
        </w:rPr>
        <w:t xml:space="preserve">1834/BGDĐT-HSSV ngày 18/4/2025 về việc </w:t>
      </w:r>
      <w:r w:rsidR="001C3C9E" w:rsidRPr="001C3C9E">
        <w:rPr>
          <w:rFonts w:ascii="Times New Roman" w:hAnsi="Times New Roman"/>
          <w:bCs/>
          <w:spacing w:val="-4"/>
          <w:szCs w:val="28"/>
        </w:rPr>
        <w:t>tăng cường công tác tuyên truyền, giáo dục đảm bảo trật tự ATGT trong dịp nghỉ lễ 30/4-01/5 năm 2025</w:t>
      </w:r>
      <w:r w:rsidRPr="001C3C9E">
        <w:rPr>
          <w:rFonts w:ascii="Times New Roman" w:hAnsi="Times New Roman"/>
          <w:color w:val="000000" w:themeColor="text1"/>
          <w:szCs w:val="28"/>
        </w:rPr>
        <w:t>; Sở Giáo dục và Đào tạo</w:t>
      </w:r>
      <w:r w:rsidR="00B1474C">
        <w:rPr>
          <w:rFonts w:ascii="Times New Roman" w:hAnsi="Times New Roman"/>
          <w:color w:val="000000" w:themeColor="text1"/>
          <w:szCs w:val="28"/>
        </w:rPr>
        <w:t xml:space="preserve"> (GDĐT)</w:t>
      </w:r>
      <w:r w:rsidRPr="001C3C9E">
        <w:rPr>
          <w:rFonts w:ascii="Times New Roman" w:hAnsi="Times New Roman"/>
          <w:color w:val="000000" w:themeColor="text1"/>
          <w:szCs w:val="28"/>
        </w:rPr>
        <w:t xml:space="preserve"> đề nghị các đơn vị triển khai thực hiện các nhiệm vụ sau:</w:t>
      </w:r>
    </w:p>
    <w:p w:rsidR="00571D52" w:rsidRDefault="00571D52" w:rsidP="00401F21">
      <w:pPr>
        <w:spacing w:before="120" w:after="24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1. </w:t>
      </w:r>
      <w:r w:rsidR="004E1451">
        <w:rPr>
          <w:rFonts w:ascii="Times New Roman" w:hAnsi="Times New Roman"/>
          <w:color w:val="000000" w:themeColor="text1"/>
          <w:szCs w:val="28"/>
        </w:rPr>
        <w:t xml:space="preserve">Tiếp tục quán triệt và thực hiện </w:t>
      </w:r>
      <w:r w:rsidR="00943E83">
        <w:rPr>
          <w:rFonts w:ascii="Times New Roman" w:hAnsi="Times New Roman"/>
          <w:color w:val="000000" w:themeColor="text1"/>
          <w:szCs w:val="28"/>
        </w:rPr>
        <w:t xml:space="preserve">có hiệu quả Nghị quyết số 48/NQ-CP ngày 05/4/2022 của Chính phủ về tăng cường đảm bảo trật tự ATGT và chống ùn tắc giao thông giai đoạn 2022-2025; Chỉ thị số 02/CT-TTg ngày </w:t>
      </w:r>
      <w:r w:rsidR="00A36329">
        <w:rPr>
          <w:rFonts w:ascii="Times New Roman" w:hAnsi="Times New Roman"/>
          <w:color w:val="000000" w:themeColor="text1"/>
          <w:szCs w:val="28"/>
        </w:rPr>
        <w:t xml:space="preserve">26/01/2024 của Thủ tướng Chính phủ về tăng cường công tác phối hợp giữa nhà trường, gia đình và xã hội trong phòng chống bạo lực học đường, phòng ngừa tội phạm và tệ nạn xã hội trong học sinh, sinh viên; </w:t>
      </w:r>
      <w:r w:rsidR="00A11C88">
        <w:rPr>
          <w:rFonts w:ascii="Times New Roman" w:hAnsi="Times New Roman"/>
          <w:color w:val="000000" w:themeColor="text1"/>
          <w:szCs w:val="28"/>
        </w:rPr>
        <w:t xml:space="preserve">Chỉ thị số 31/CT-TTg ngày 21/12/2023 của Thủ tướng Chính phủ về tăng cường công tác bảo đảm trật tự ATGT cho lứa tuổi học sinh trong tình hình mới; </w:t>
      </w:r>
      <w:r w:rsidR="00BA71EE">
        <w:rPr>
          <w:rFonts w:ascii="Times New Roman" w:hAnsi="Times New Roman"/>
          <w:color w:val="000000" w:themeColor="text1"/>
          <w:szCs w:val="28"/>
        </w:rPr>
        <w:t xml:space="preserve">Kế hoạch số 399/KH-BGDĐT ngày 09/4/2025 về triển khai công tác </w:t>
      </w:r>
      <w:r w:rsidR="00365F40">
        <w:rPr>
          <w:rFonts w:ascii="Times New Roman" w:hAnsi="Times New Roman"/>
          <w:color w:val="000000" w:themeColor="text1"/>
          <w:szCs w:val="28"/>
        </w:rPr>
        <w:t xml:space="preserve">tuyên truyền, giáo dục an toàn giao thông trong trường học năm 2025; </w:t>
      </w:r>
      <w:r w:rsidR="00DE22C5">
        <w:rPr>
          <w:rFonts w:ascii="Times New Roman" w:hAnsi="Times New Roman"/>
          <w:color w:val="000000" w:themeColor="text1"/>
          <w:szCs w:val="28"/>
        </w:rPr>
        <w:t xml:space="preserve">Quyết định số 429/QĐ-UBND ngày 14/3/2024 </w:t>
      </w:r>
      <w:r w:rsidR="00BB14BE">
        <w:rPr>
          <w:rFonts w:ascii="Times New Roman" w:hAnsi="Times New Roman"/>
          <w:color w:val="000000" w:themeColor="text1"/>
          <w:szCs w:val="28"/>
        </w:rPr>
        <w:t xml:space="preserve">về việc ban </w:t>
      </w:r>
      <w:r w:rsidR="003C77A6">
        <w:rPr>
          <w:rFonts w:ascii="Times New Roman" w:hAnsi="Times New Roman"/>
          <w:color w:val="000000" w:themeColor="text1"/>
          <w:szCs w:val="28"/>
        </w:rPr>
        <w:t>hành Quy chế phối hợp giữa nhà trường, gia đình và xã hội trong giáo dục học sinh, sinh viên trên địa bàn tỉnh Lâm Đồng;</w:t>
      </w:r>
      <w:r w:rsidR="003D3993">
        <w:rPr>
          <w:rFonts w:ascii="Times New Roman" w:hAnsi="Times New Roman"/>
          <w:color w:val="000000" w:themeColor="text1"/>
          <w:szCs w:val="28"/>
        </w:rPr>
        <w:t xml:space="preserve"> </w:t>
      </w:r>
      <w:r w:rsidR="00365F40">
        <w:rPr>
          <w:rFonts w:ascii="Times New Roman" w:hAnsi="Times New Roman"/>
          <w:color w:val="000000" w:themeColor="text1"/>
          <w:szCs w:val="28"/>
        </w:rPr>
        <w:t xml:space="preserve">Kế hoạch số </w:t>
      </w:r>
      <w:r w:rsidR="00EA5F31">
        <w:rPr>
          <w:rFonts w:ascii="Times New Roman" w:hAnsi="Times New Roman"/>
          <w:color w:val="000000" w:themeColor="text1"/>
          <w:szCs w:val="28"/>
        </w:rPr>
        <w:t xml:space="preserve">21/KH-SGDĐT ngày 21/4/2025 của Sở </w:t>
      </w:r>
      <w:r w:rsidR="008575BF">
        <w:rPr>
          <w:rFonts w:ascii="Times New Roman" w:hAnsi="Times New Roman"/>
          <w:color w:val="000000" w:themeColor="text1"/>
          <w:szCs w:val="28"/>
        </w:rPr>
        <w:t>GDĐT</w:t>
      </w:r>
      <w:r w:rsidR="00EA5F31">
        <w:rPr>
          <w:rFonts w:ascii="Times New Roman" w:hAnsi="Times New Roman"/>
          <w:color w:val="000000" w:themeColor="text1"/>
          <w:szCs w:val="28"/>
        </w:rPr>
        <w:t xml:space="preserve"> </w:t>
      </w:r>
      <w:r w:rsidR="00EE3484">
        <w:rPr>
          <w:rFonts w:ascii="Times New Roman" w:hAnsi="Times New Roman"/>
          <w:color w:val="000000" w:themeColor="text1"/>
          <w:szCs w:val="28"/>
        </w:rPr>
        <w:t>về việc t</w:t>
      </w:r>
      <w:r w:rsidR="00EE3484" w:rsidRPr="00EE3484">
        <w:rPr>
          <w:rFonts w:ascii="Times New Roman" w:hAnsi="Times New Roman"/>
          <w:color w:val="000000" w:themeColor="text1"/>
          <w:szCs w:val="28"/>
        </w:rPr>
        <w:t xml:space="preserve">riển khai thực hiện Nghị </w:t>
      </w:r>
      <w:r w:rsidR="00EE3484" w:rsidRPr="00EE3484">
        <w:rPr>
          <w:rFonts w:ascii="Times New Roman" w:hAnsi="Times New Roman" w:hint="eastAsia"/>
          <w:color w:val="000000" w:themeColor="text1"/>
          <w:szCs w:val="28"/>
        </w:rPr>
        <w:t>đ</w:t>
      </w:r>
      <w:r w:rsidR="00EE3484" w:rsidRPr="00EE3484">
        <w:rPr>
          <w:rFonts w:ascii="Times New Roman" w:hAnsi="Times New Roman"/>
          <w:color w:val="000000" w:themeColor="text1"/>
          <w:szCs w:val="28"/>
        </w:rPr>
        <w:t>ịnh số 151/2024/N</w:t>
      </w:r>
      <w:r w:rsidR="00EE3484" w:rsidRPr="00EE3484">
        <w:rPr>
          <w:rFonts w:ascii="Times New Roman" w:hAnsi="Times New Roman" w:hint="eastAsia"/>
          <w:color w:val="000000" w:themeColor="text1"/>
          <w:szCs w:val="28"/>
        </w:rPr>
        <w:t>Đ</w:t>
      </w:r>
      <w:r w:rsidR="00EE3484" w:rsidRPr="00EE3484">
        <w:rPr>
          <w:rFonts w:ascii="Times New Roman" w:hAnsi="Times New Roman"/>
          <w:color w:val="000000" w:themeColor="text1"/>
          <w:szCs w:val="28"/>
        </w:rPr>
        <w:t xml:space="preserve">-CP ngày 15/11/2024 của Chính phủ về quy </w:t>
      </w:r>
      <w:r w:rsidR="00EE3484" w:rsidRPr="00EE3484">
        <w:rPr>
          <w:rFonts w:ascii="Times New Roman" w:hAnsi="Times New Roman" w:hint="eastAsia"/>
          <w:color w:val="000000" w:themeColor="text1"/>
          <w:szCs w:val="28"/>
        </w:rPr>
        <w:t>đ</w:t>
      </w:r>
      <w:r w:rsidR="00EE3484" w:rsidRPr="00EE3484">
        <w:rPr>
          <w:rFonts w:ascii="Times New Roman" w:hAnsi="Times New Roman"/>
          <w:color w:val="000000" w:themeColor="text1"/>
          <w:szCs w:val="28"/>
        </w:rPr>
        <w:t xml:space="preserve">ịnh chi tiết một số </w:t>
      </w:r>
      <w:r w:rsidR="00EE3484" w:rsidRPr="00EE3484">
        <w:rPr>
          <w:rFonts w:ascii="Times New Roman" w:hAnsi="Times New Roman" w:hint="eastAsia"/>
          <w:color w:val="000000" w:themeColor="text1"/>
          <w:szCs w:val="28"/>
        </w:rPr>
        <w:t>đ</w:t>
      </w:r>
      <w:r w:rsidR="00EE3484" w:rsidRPr="00EE3484">
        <w:rPr>
          <w:rFonts w:ascii="Times New Roman" w:hAnsi="Times New Roman"/>
          <w:color w:val="000000" w:themeColor="text1"/>
          <w:szCs w:val="28"/>
        </w:rPr>
        <w:t xml:space="preserve">iều và biện pháp thi hành Luật Trật tự, an toàn giao thông </w:t>
      </w:r>
      <w:r w:rsidR="00EE3484" w:rsidRPr="00EE3484">
        <w:rPr>
          <w:rFonts w:ascii="Times New Roman" w:hAnsi="Times New Roman" w:hint="eastAsia"/>
          <w:color w:val="000000" w:themeColor="text1"/>
          <w:szCs w:val="28"/>
        </w:rPr>
        <w:t>đư</w:t>
      </w:r>
      <w:r w:rsidR="00EE3484" w:rsidRPr="00EE3484">
        <w:rPr>
          <w:rFonts w:ascii="Times New Roman" w:hAnsi="Times New Roman"/>
          <w:color w:val="000000" w:themeColor="text1"/>
          <w:szCs w:val="28"/>
        </w:rPr>
        <w:t>ờng bộ</w:t>
      </w:r>
      <w:r w:rsidR="005D59AC">
        <w:rPr>
          <w:rFonts w:ascii="Times New Roman" w:hAnsi="Times New Roman"/>
          <w:color w:val="000000" w:themeColor="text1"/>
          <w:szCs w:val="28"/>
        </w:rPr>
        <w:t xml:space="preserve">; </w:t>
      </w:r>
      <w:r w:rsidR="00722825">
        <w:rPr>
          <w:rFonts w:ascii="Times New Roman" w:hAnsi="Times New Roman"/>
          <w:color w:val="000000" w:themeColor="text1"/>
          <w:szCs w:val="28"/>
        </w:rPr>
        <w:t>Văn bản số 07/</w:t>
      </w:r>
      <w:r w:rsidR="00A9627E">
        <w:rPr>
          <w:rFonts w:ascii="Times New Roman" w:hAnsi="Times New Roman"/>
          <w:color w:val="000000" w:themeColor="text1"/>
          <w:szCs w:val="28"/>
        </w:rPr>
        <w:t>SGDĐT-GDTrH</w:t>
      </w:r>
      <w:r w:rsidR="00722825">
        <w:rPr>
          <w:rFonts w:ascii="Times New Roman" w:hAnsi="Times New Roman"/>
          <w:color w:val="000000" w:themeColor="text1"/>
          <w:szCs w:val="28"/>
        </w:rPr>
        <w:t xml:space="preserve"> ngày 02/01/2025</w:t>
      </w:r>
      <w:r w:rsidR="00B1474C">
        <w:rPr>
          <w:rFonts w:ascii="Times New Roman" w:hAnsi="Times New Roman"/>
          <w:color w:val="000000" w:themeColor="text1"/>
          <w:szCs w:val="28"/>
        </w:rPr>
        <w:t xml:space="preserve"> của Sở GDĐT</w:t>
      </w:r>
      <w:r w:rsidR="00722825">
        <w:rPr>
          <w:rFonts w:ascii="Times New Roman" w:hAnsi="Times New Roman"/>
          <w:color w:val="000000" w:themeColor="text1"/>
          <w:szCs w:val="28"/>
        </w:rPr>
        <w:t xml:space="preserve"> </w:t>
      </w:r>
      <w:r w:rsidR="00401F21">
        <w:rPr>
          <w:rFonts w:ascii="Times New Roman" w:hAnsi="Times New Roman"/>
          <w:color w:val="000000" w:themeColor="text1"/>
          <w:szCs w:val="28"/>
        </w:rPr>
        <w:t xml:space="preserve">về việc </w:t>
      </w:r>
      <w:r w:rsidR="00401F21" w:rsidRPr="00401F21">
        <w:rPr>
          <w:rFonts w:ascii="Times New Roman" w:hAnsi="Times New Roman"/>
          <w:color w:val="000000" w:themeColor="text1"/>
          <w:szCs w:val="28"/>
        </w:rPr>
        <w:t xml:space="preserve">bảo </w:t>
      </w:r>
      <w:r w:rsidR="00401F21" w:rsidRPr="00401F21">
        <w:rPr>
          <w:rFonts w:ascii="Times New Roman" w:hAnsi="Times New Roman" w:hint="eastAsia"/>
          <w:color w:val="000000" w:themeColor="text1"/>
          <w:szCs w:val="28"/>
        </w:rPr>
        <w:t>đ</w:t>
      </w:r>
      <w:r w:rsidR="00401F21" w:rsidRPr="00401F21">
        <w:rPr>
          <w:rFonts w:ascii="Times New Roman" w:hAnsi="Times New Roman"/>
          <w:color w:val="000000" w:themeColor="text1"/>
          <w:szCs w:val="28"/>
        </w:rPr>
        <w:t xml:space="preserve">ảm trật tự, an toàn giao thông cho lứa tuổi học sinh và nâng cao hiệu quả công tác bảo </w:t>
      </w:r>
      <w:r w:rsidR="00401F21" w:rsidRPr="00401F21">
        <w:rPr>
          <w:rFonts w:ascii="Times New Roman" w:hAnsi="Times New Roman" w:hint="eastAsia"/>
          <w:color w:val="000000" w:themeColor="text1"/>
          <w:szCs w:val="28"/>
        </w:rPr>
        <w:t>đ</w:t>
      </w:r>
      <w:r w:rsidR="00401F21" w:rsidRPr="00401F21">
        <w:rPr>
          <w:rFonts w:ascii="Times New Roman" w:hAnsi="Times New Roman"/>
          <w:color w:val="000000" w:themeColor="text1"/>
          <w:szCs w:val="28"/>
        </w:rPr>
        <w:t>ảm trật tự, an toàn giao thông</w:t>
      </w:r>
      <w:r w:rsidR="00B2439E">
        <w:rPr>
          <w:rFonts w:ascii="Times New Roman" w:hAnsi="Times New Roman"/>
          <w:color w:val="000000" w:themeColor="text1"/>
          <w:szCs w:val="28"/>
        </w:rPr>
        <w:t>.</w:t>
      </w:r>
    </w:p>
    <w:p w:rsidR="0026638E" w:rsidRDefault="0026638E" w:rsidP="00401F21">
      <w:pPr>
        <w:spacing w:before="120" w:after="24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2. </w:t>
      </w:r>
      <w:r w:rsidR="00B50DA2">
        <w:rPr>
          <w:rFonts w:ascii="Times New Roman" w:hAnsi="Times New Roman"/>
          <w:color w:val="000000" w:themeColor="text1"/>
          <w:szCs w:val="28"/>
        </w:rPr>
        <w:t xml:space="preserve">Đẩy mạnh tuyên truyền nâng cao nhận thức, ý thức trách nhiệm của cán bộ quản lý, nhà giáo, nhân viên, học sinh và cộng đồng về việc nghiêm chỉnh chấp hành pháp luật về ATGT; văn hóa giao thông; </w:t>
      </w:r>
      <w:r w:rsidR="00FA2F9D">
        <w:rPr>
          <w:rFonts w:ascii="Times New Roman" w:hAnsi="Times New Roman"/>
          <w:color w:val="000000" w:themeColor="text1"/>
          <w:szCs w:val="28"/>
        </w:rPr>
        <w:t>chủ động tham gia giao thông an toàn; tuyệt đối không phóng nhanh, vượt ẩu; không chở quá số người quy định; đội mũ bảo hiểm đạt chuẩn khi đi mô tô, xe máy, xe đạp điện; mặc áo phao khi tham gia phương tiện giao thông đường thủy; tuân thủ tuyệt đối quy định của pháp luật về nồng độ cồn đối với người điều khi</w:t>
      </w:r>
      <w:r w:rsidR="00584DD8">
        <w:rPr>
          <w:rFonts w:ascii="Times New Roman" w:hAnsi="Times New Roman"/>
          <w:color w:val="000000" w:themeColor="text1"/>
          <w:szCs w:val="28"/>
        </w:rPr>
        <w:t>ể</w:t>
      </w:r>
      <w:r w:rsidR="00FA2F9D">
        <w:rPr>
          <w:rFonts w:ascii="Times New Roman" w:hAnsi="Times New Roman"/>
          <w:color w:val="000000" w:themeColor="text1"/>
          <w:szCs w:val="28"/>
        </w:rPr>
        <w:t>n phương tiện tham gia giao thông …</w:t>
      </w:r>
    </w:p>
    <w:p w:rsidR="00FA2F9D" w:rsidRDefault="00FA2F9D" w:rsidP="00401F21">
      <w:pPr>
        <w:spacing w:before="120" w:after="240"/>
        <w:ind w:firstLine="720"/>
        <w:jc w:val="both"/>
        <w:rPr>
          <w:rFonts w:ascii="Times New Roman" w:hAnsi="Times New Roman"/>
          <w:color w:val="000000" w:themeColor="text1"/>
          <w:szCs w:val="28"/>
        </w:rPr>
      </w:pPr>
      <w:r>
        <w:rPr>
          <w:rFonts w:ascii="Times New Roman" w:hAnsi="Times New Roman"/>
          <w:color w:val="000000" w:themeColor="text1"/>
          <w:szCs w:val="28"/>
        </w:rPr>
        <w:lastRenderedPageBreak/>
        <w:t xml:space="preserve">3. </w:t>
      </w:r>
      <w:r w:rsidR="00F36A4C">
        <w:rPr>
          <w:rFonts w:ascii="Times New Roman" w:hAnsi="Times New Roman"/>
          <w:color w:val="000000" w:themeColor="text1"/>
          <w:szCs w:val="28"/>
        </w:rPr>
        <w:t xml:space="preserve">Phát huy vai trò, trách nhiệm của các tổ chức </w:t>
      </w:r>
      <w:r w:rsidR="00671764">
        <w:rPr>
          <w:rFonts w:ascii="Times New Roman" w:hAnsi="Times New Roman"/>
          <w:color w:val="000000" w:themeColor="text1"/>
          <w:szCs w:val="28"/>
        </w:rPr>
        <w:t xml:space="preserve">Đoàn thanh niên, Hội liên hiệp thanh niên, Đội thiếu niên </w:t>
      </w:r>
      <w:r w:rsidR="00903AC8">
        <w:rPr>
          <w:rFonts w:ascii="Times New Roman" w:hAnsi="Times New Roman"/>
          <w:color w:val="000000" w:themeColor="text1"/>
          <w:szCs w:val="28"/>
        </w:rPr>
        <w:t>T</w:t>
      </w:r>
      <w:r w:rsidR="00671764">
        <w:rPr>
          <w:rFonts w:ascii="Times New Roman" w:hAnsi="Times New Roman"/>
          <w:color w:val="000000" w:themeColor="text1"/>
          <w:szCs w:val="28"/>
        </w:rPr>
        <w:t>iền phong</w:t>
      </w:r>
      <w:r w:rsidR="00264FBF">
        <w:rPr>
          <w:rFonts w:ascii="Times New Roman" w:hAnsi="Times New Roman"/>
          <w:color w:val="000000" w:themeColor="text1"/>
          <w:szCs w:val="28"/>
        </w:rPr>
        <w:t xml:space="preserve"> của nhà trường</w:t>
      </w:r>
      <w:r w:rsidR="00671764">
        <w:rPr>
          <w:rFonts w:ascii="Times New Roman" w:hAnsi="Times New Roman"/>
          <w:color w:val="000000" w:themeColor="text1"/>
          <w:szCs w:val="28"/>
        </w:rPr>
        <w:t xml:space="preserve"> </w:t>
      </w:r>
      <w:r w:rsidR="00264FBF">
        <w:rPr>
          <w:rFonts w:ascii="Times New Roman" w:hAnsi="Times New Roman"/>
          <w:color w:val="000000" w:themeColor="text1"/>
          <w:szCs w:val="28"/>
        </w:rPr>
        <w:t xml:space="preserve">trong việc giữ gìn </w:t>
      </w:r>
      <w:r w:rsidR="00F270C0">
        <w:rPr>
          <w:rFonts w:ascii="Times New Roman" w:hAnsi="Times New Roman"/>
          <w:color w:val="000000" w:themeColor="text1"/>
          <w:szCs w:val="28"/>
        </w:rPr>
        <w:t xml:space="preserve">trật tự ATGT, thực hiện Cuộc vận động “Học sinh với văn hóa giao thông”, “Trường học an toàn, thân thiện, chấp hành tốt luật giao thông”, </w:t>
      </w:r>
      <w:r w:rsidR="00300AB0">
        <w:rPr>
          <w:rFonts w:ascii="Times New Roman" w:hAnsi="Times New Roman"/>
          <w:color w:val="000000" w:themeColor="text1"/>
          <w:szCs w:val="28"/>
        </w:rPr>
        <w:t xml:space="preserve">xây dựng và nhân rộng mô hình “Cổng trường an toàn giao thông”, “Đội thanh niên tình nguyện”, “Đội cờ đỏ”, … </w:t>
      </w:r>
      <w:r w:rsidR="008A4EB4">
        <w:rPr>
          <w:rFonts w:ascii="Times New Roman" w:hAnsi="Times New Roman"/>
          <w:color w:val="000000" w:themeColor="text1"/>
          <w:szCs w:val="28"/>
        </w:rPr>
        <w:t xml:space="preserve">tại khu vực cổng trường </w:t>
      </w:r>
      <w:r w:rsidR="00D429BE">
        <w:rPr>
          <w:rFonts w:ascii="Times New Roman" w:hAnsi="Times New Roman"/>
          <w:color w:val="000000" w:themeColor="text1"/>
          <w:szCs w:val="28"/>
        </w:rPr>
        <w:t>trong các giờ cao điểm; tạo thành thói quen chấp hành quy định pháp luật về giao thông cho học sinh.</w:t>
      </w:r>
    </w:p>
    <w:p w:rsidR="001D5949" w:rsidRDefault="001D5949" w:rsidP="00401F21">
      <w:pPr>
        <w:spacing w:before="120" w:after="24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4. </w:t>
      </w:r>
      <w:r w:rsidR="005552AD">
        <w:rPr>
          <w:rFonts w:ascii="Times New Roman" w:hAnsi="Times New Roman"/>
          <w:color w:val="000000" w:themeColor="text1"/>
          <w:szCs w:val="28"/>
        </w:rPr>
        <w:t>Rà soát</w:t>
      </w:r>
      <w:r w:rsidR="009F573B">
        <w:rPr>
          <w:rFonts w:ascii="Times New Roman" w:hAnsi="Times New Roman"/>
          <w:color w:val="000000" w:themeColor="text1"/>
          <w:szCs w:val="28"/>
        </w:rPr>
        <w:t>, tổ chức cho</w:t>
      </w:r>
      <w:r w:rsidR="002148CD">
        <w:rPr>
          <w:rFonts w:ascii="Times New Roman" w:hAnsi="Times New Roman"/>
          <w:color w:val="000000" w:themeColor="text1"/>
          <w:szCs w:val="28"/>
        </w:rPr>
        <w:t xml:space="preserve"> cha mẹ học sinh (hoặc người giám hộ) cam kết không giao mô tô, xe máy cho học sinh khi chưa đủ điều kiện điều khiển phương tiện tham gia giao thông.</w:t>
      </w:r>
    </w:p>
    <w:p w:rsidR="002148CD" w:rsidRPr="00401F21" w:rsidRDefault="002148CD" w:rsidP="00401F21">
      <w:pPr>
        <w:spacing w:before="120" w:after="240"/>
        <w:ind w:firstLine="720"/>
        <w:jc w:val="both"/>
        <w:rPr>
          <w:rFonts w:ascii="Times New Roman" w:hAnsi="Times New Roman"/>
          <w:color w:val="000000" w:themeColor="text1"/>
          <w:szCs w:val="28"/>
        </w:rPr>
      </w:pPr>
      <w:r>
        <w:rPr>
          <w:rFonts w:ascii="Times New Roman" w:hAnsi="Times New Roman"/>
          <w:color w:val="000000" w:themeColor="text1"/>
          <w:szCs w:val="28"/>
        </w:rPr>
        <w:t xml:space="preserve">5. </w:t>
      </w:r>
      <w:r w:rsidR="00985931">
        <w:rPr>
          <w:rFonts w:ascii="Times New Roman" w:hAnsi="Times New Roman"/>
          <w:color w:val="000000" w:themeColor="text1"/>
          <w:szCs w:val="28"/>
        </w:rPr>
        <w:t>Lãnh đạo các cơ sở giáo dục chịu trách nhiệm kiểm tra, giám sát, đôn đốc việc triển khai thực hiện công tác đảm bảo ATGT</w:t>
      </w:r>
      <w:r w:rsidR="005552AD">
        <w:rPr>
          <w:rFonts w:ascii="Times New Roman" w:hAnsi="Times New Roman"/>
          <w:color w:val="000000" w:themeColor="text1"/>
          <w:szCs w:val="28"/>
        </w:rPr>
        <w:t xml:space="preserve"> trong</w:t>
      </w:r>
      <w:r w:rsidR="005552AD" w:rsidRPr="005552AD">
        <w:t xml:space="preserve"> </w:t>
      </w:r>
      <w:r w:rsidR="005552AD" w:rsidRPr="005552AD">
        <w:rPr>
          <w:rFonts w:ascii="Times New Roman" w:hAnsi="Times New Roman"/>
          <w:color w:val="000000" w:themeColor="text1"/>
          <w:szCs w:val="28"/>
        </w:rPr>
        <w:t>dịp nghỉ lễ 30/4-01/5 n</w:t>
      </w:r>
      <w:r w:rsidR="005552AD" w:rsidRPr="005552AD">
        <w:rPr>
          <w:rFonts w:ascii="Times New Roman" w:hAnsi="Times New Roman" w:hint="eastAsia"/>
          <w:color w:val="000000" w:themeColor="text1"/>
          <w:szCs w:val="28"/>
        </w:rPr>
        <w:t>ă</w:t>
      </w:r>
      <w:r w:rsidR="005552AD" w:rsidRPr="005552AD">
        <w:rPr>
          <w:rFonts w:ascii="Times New Roman" w:hAnsi="Times New Roman"/>
          <w:color w:val="000000" w:themeColor="text1"/>
          <w:szCs w:val="28"/>
        </w:rPr>
        <w:t>m 2025</w:t>
      </w:r>
      <w:r w:rsidR="00985931">
        <w:rPr>
          <w:rFonts w:ascii="Times New Roman" w:hAnsi="Times New Roman"/>
          <w:color w:val="000000" w:themeColor="text1"/>
          <w:szCs w:val="28"/>
        </w:rPr>
        <w:t xml:space="preserve"> cho </w:t>
      </w:r>
      <w:r w:rsidR="00F3484F">
        <w:rPr>
          <w:rFonts w:ascii="Times New Roman" w:hAnsi="Times New Roman"/>
          <w:color w:val="000000" w:themeColor="text1"/>
          <w:szCs w:val="28"/>
        </w:rPr>
        <w:t>người học</w:t>
      </w:r>
      <w:r w:rsidR="00471D01">
        <w:rPr>
          <w:rFonts w:ascii="Times New Roman" w:hAnsi="Times New Roman"/>
          <w:color w:val="000000" w:themeColor="text1"/>
          <w:szCs w:val="28"/>
        </w:rPr>
        <w:t xml:space="preserve"> của đơn vị.</w:t>
      </w:r>
      <w:r w:rsidR="009756D9">
        <w:rPr>
          <w:rFonts w:ascii="Times New Roman" w:hAnsi="Times New Roman"/>
          <w:color w:val="000000" w:themeColor="text1"/>
          <w:szCs w:val="28"/>
        </w:rPr>
        <w:t>/.</w:t>
      </w:r>
      <w:r w:rsidR="00985931">
        <w:rPr>
          <w:rFonts w:ascii="Times New Roman" w:hAnsi="Times New Roman"/>
          <w:color w:val="000000" w:themeColor="text1"/>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C0E66" w:rsidTr="00923AA1">
        <w:tc>
          <w:tcPr>
            <w:tcW w:w="4644" w:type="dxa"/>
          </w:tcPr>
          <w:p w:rsidR="002C5906" w:rsidRPr="002C5906" w:rsidRDefault="002C5906" w:rsidP="002C5906">
            <w:pPr>
              <w:rPr>
                <w:rFonts w:ascii="Times New Roman" w:hAnsi="Times New Roman"/>
                <w:b/>
                <w:i/>
                <w:sz w:val="24"/>
                <w:szCs w:val="24"/>
              </w:rPr>
            </w:pPr>
            <w:r w:rsidRPr="002C5906">
              <w:rPr>
                <w:rFonts w:ascii="Times New Roman" w:hAnsi="Times New Roman"/>
                <w:b/>
                <w:i/>
                <w:sz w:val="24"/>
                <w:szCs w:val="24"/>
              </w:rPr>
              <w:t>Nơi nhận:</w:t>
            </w:r>
          </w:p>
          <w:p w:rsidR="002C5906" w:rsidRPr="002C5906" w:rsidRDefault="002C5906" w:rsidP="002C5906">
            <w:pPr>
              <w:rPr>
                <w:rFonts w:ascii="Times New Roman" w:hAnsi="Times New Roman"/>
                <w:sz w:val="22"/>
                <w:szCs w:val="22"/>
              </w:rPr>
            </w:pPr>
            <w:r w:rsidRPr="002C5906">
              <w:rPr>
                <w:rFonts w:ascii="Times New Roman" w:hAnsi="Times New Roman"/>
                <w:sz w:val="22"/>
                <w:szCs w:val="22"/>
              </w:rPr>
              <w:t>- Như trên (để t/h);</w:t>
            </w:r>
          </w:p>
          <w:p w:rsidR="002C5906" w:rsidRPr="002C5906" w:rsidRDefault="002C5906" w:rsidP="002C5906">
            <w:pPr>
              <w:rPr>
                <w:rFonts w:ascii="Times New Roman" w:hAnsi="Times New Roman"/>
                <w:sz w:val="22"/>
                <w:szCs w:val="22"/>
              </w:rPr>
            </w:pPr>
            <w:r w:rsidRPr="002C5906">
              <w:rPr>
                <w:rFonts w:ascii="Times New Roman" w:hAnsi="Times New Roman"/>
                <w:sz w:val="22"/>
                <w:szCs w:val="22"/>
              </w:rPr>
              <w:t>- Giám đốc Sở (để b/c);</w:t>
            </w:r>
          </w:p>
          <w:p w:rsidR="000C0E66" w:rsidRDefault="002C5906" w:rsidP="002C5906">
            <w:r w:rsidRPr="002C5906">
              <w:rPr>
                <w:rFonts w:ascii="Times New Roman" w:hAnsi="Times New Roman"/>
                <w:sz w:val="22"/>
                <w:szCs w:val="22"/>
              </w:rPr>
              <w:t>- Lưu: VT, TTr.</w:t>
            </w:r>
          </w:p>
        </w:tc>
        <w:tc>
          <w:tcPr>
            <w:tcW w:w="4644" w:type="dxa"/>
          </w:tcPr>
          <w:p w:rsidR="00E434BB" w:rsidRPr="00E434BB" w:rsidRDefault="00E434BB" w:rsidP="00E434BB">
            <w:pPr>
              <w:jc w:val="center"/>
              <w:rPr>
                <w:rFonts w:ascii="Times New Roman" w:hAnsi="Times New Roman"/>
                <w:b/>
              </w:rPr>
            </w:pPr>
            <w:r w:rsidRPr="00E434BB">
              <w:rPr>
                <w:rFonts w:ascii="Times New Roman" w:hAnsi="Times New Roman"/>
                <w:b/>
              </w:rPr>
              <w:t>KT. GIÁM ĐỐC</w:t>
            </w:r>
          </w:p>
          <w:p w:rsidR="00E434BB" w:rsidRPr="00E434BB" w:rsidRDefault="00E434BB" w:rsidP="00E434BB">
            <w:pPr>
              <w:jc w:val="center"/>
              <w:rPr>
                <w:rFonts w:ascii="Times New Roman" w:hAnsi="Times New Roman"/>
                <w:b/>
              </w:rPr>
            </w:pPr>
            <w:r w:rsidRPr="00E434BB">
              <w:rPr>
                <w:rFonts w:ascii="Times New Roman" w:hAnsi="Times New Roman"/>
                <w:b/>
              </w:rPr>
              <w:t>PHÓ GIÁM ĐỐC</w:t>
            </w:r>
          </w:p>
          <w:p w:rsidR="00E434BB" w:rsidRPr="00E434BB" w:rsidRDefault="00E434BB" w:rsidP="00E434BB">
            <w:pPr>
              <w:jc w:val="center"/>
              <w:rPr>
                <w:rFonts w:ascii="Times New Roman" w:hAnsi="Times New Roman"/>
                <w:b/>
              </w:rPr>
            </w:pPr>
          </w:p>
          <w:p w:rsidR="00E434BB" w:rsidRPr="00E434BB" w:rsidRDefault="00E434BB" w:rsidP="00E434BB">
            <w:pPr>
              <w:jc w:val="center"/>
              <w:rPr>
                <w:rFonts w:ascii="Times New Roman" w:hAnsi="Times New Roman"/>
                <w:b/>
              </w:rPr>
            </w:pPr>
          </w:p>
          <w:p w:rsidR="00E434BB" w:rsidRPr="00E434BB" w:rsidRDefault="00E434BB" w:rsidP="00E434BB">
            <w:pPr>
              <w:jc w:val="center"/>
              <w:rPr>
                <w:rFonts w:ascii="Times New Roman" w:hAnsi="Times New Roman"/>
                <w:b/>
              </w:rPr>
            </w:pPr>
          </w:p>
          <w:p w:rsidR="00E434BB" w:rsidRPr="00E434BB" w:rsidRDefault="00E434BB" w:rsidP="00E434BB">
            <w:pPr>
              <w:jc w:val="center"/>
              <w:rPr>
                <w:rFonts w:ascii="Times New Roman" w:hAnsi="Times New Roman"/>
                <w:b/>
              </w:rPr>
            </w:pPr>
          </w:p>
          <w:p w:rsidR="00E434BB" w:rsidRPr="00E434BB" w:rsidRDefault="00E434BB" w:rsidP="00E434BB">
            <w:pPr>
              <w:jc w:val="center"/>
              <w:rPr>
                <w:rFonts w:ascii="Times New Roman" w:hAnsi="Times New Roman"/>
                <w:b/>
              </w:rPr>
            </w:pPr>
          </w:p>
          <w:p w:rsidR="000C0E66" w:rsidRDefault="00E434BB" w:rsidP="00E434BB">
            <w:pPr>
              <w:jc w:val="center"/>
            </w:pPr>
            <w:r w:rsidRPr="00E434BB">
              <w:rPr>
                <w:rFonts w:ascii="Times New Roman" w:hAnsi="Times New Roman"/>
                <w:b/>
              </w:rPr>
              <w:t>Phan Đức Thái</w:t>
            </w:r>
          </w:p>
        </w:tc>
      </w:tr>
    </w:tbl>
    <w:p w:rsidR="00600BCA" w:rsidRDefault="00600BCA" w:rsidP="00600BCA"/>
    <w:sectPr w:rsidR="00600BCA" w:rsidSect="00793A88">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C6A" w:rsidRDefault="00D37C6A" w:rsidP="00793A88">
      <w:r>
        <w:separator/>
      </w:r>
    </w:p>
  </w:endnote>
  <w:endnote w:type="continuationSeparator" w:id="0">
    <w:p w:rsidR="00D37C6A" w:rsidRDefault="00D37C6A" w:rsidP="0079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C6A" w:rsidRDefault="00D37C6A" w:rsidP="00793A88">
      <w:r>
        <w:separator/>
      </w:r>
    </w:p>
  </w:footnote>
  <w:footnote w:type="continuationSeparator" w:id="0">
    <w:p w:rsidR="00D37C6A" w:rsidRDefault="00D37C6A" w:rsidP="00793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378010"/>
      <w:docPartObj>
        <w:docPartGallery w:val="Page Numbers (Top of Page)"/>
        <w:docPartUnique/>
      </w:docPartObj>
    </w:sdtPr>
    <w:sdtEndPr>
      <w:rPr>
        <w:noProof/>
      </w:rPr>
    </w:sdtEndPr>
    <w:sdtContent>
      <w:p w:rsidR="00793A88" w:rsidRDefault="00793A88">
        <w:pPr>
          <w:pStyle w:val="Header"/>
          <w:jc w:val="center"/>
        </w:pPr>
        <w:r>
          <w:fldChar w:fldCharType="begin"/>
        </w:r>
        <w:r>
          <w:instrText xml:space="preserve"> PAGE   \* MERGEFORMAT </w:instrText>
        </w:r>
        <w:r>
          <w:fldChar w:fldCharType="separate"/>
        </w:r>
        <w:r w:rsidR="00072D75">
          <w:rPr>
            <w:noProof/>
          </w:rPr>
          <w:t>2</w:t>
        </w:r>
        <w:r>
          <w:rPr>
            <w:noProof/>
          </w:rPr>
          <w:fldChar w:fldCharType="end"/>
        </w:r>
      </w:p>
    </w:sdtContent>
  </w:sdt>
  <w:p w:rsidR="00793A88" w:rsidRDefault="00793A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513"/>
    <w:rsid w:val="00027CE8"/>
    <w:rsid w:val="00072D75"/>
    <w:rsid w:val="00076CC9"/>
    <w:rsid w:val="000C0E66"/>
    <w:rsid w:val="001C3C9E"/>
    <w:rsid w:val="001D5949"/>
    <w:rsid w:val="002148CD"/>
    <w:rsid w:val="00254115"/>
    <w:rsid w:val="00264FBF"/>
    <w:rsid w:val="0026638E"/>
    <w:rsid w:val="002C432A"/>
    <w:rsid w:val="002C50CF"/>
    <w:rsid w:val="002C5906"/>
    <w:rsid w:val="00300AB0"/>
    <w:rsid w:val="00365F40"/>
    <w:rsid w:val="003C77A6"/>
    <w:rsid w:val="003D3993"/>
    <w:rsid w:val="00401F21"/>
    <w:rsid w:val="00445513"/>
    <w:rsid w:val="00471D01"/>
    <w:rsid w:val="004E1451"/>
    <w:rsid w:val="005552AD"/>
    <w:rsid w:val="00571D52"/>
    <w:rsid w:val="00584DD8"/>
    <w:rsid w:val="005D59AC"/>
    <w:rsid w:val="005E15F0"/>
    <w:rsid w:val="005F0AA7"/>
    <w:rsid w:val="00600BCA"/>
    <w:rsid w:val="00653684"/>
    <w:rsid w:val="00671764"/>
    <w:rsid w:val="006E7C4C"/>
    <w:rsid w:val="00722825"/>
    <w:rsid w:val="00793A88"/>
    <w:rsid w:val="008575BF"/>
    <w:rsid w:val="00893799"/>
    <w:rsid w:val="008A4EB4"/>
    <w:rsid w:val="00903AC8"/>
    <w:rsid w:val="00923AA1"/>
    <w:rsid w:val="00943E83"/>
    <w:rsid w:val="009756D9"/>
    <w:rsid w:val="00985931"/>
    <w:rsid w:val="009F573B"/>
    <w:rsid w:val="00A11C88"/>
    <w:rsid w:val="00A3415A"/>
    <w:rsid w:val="00A36329"/>
    <w:rsid w:val="00A77B1B"/>
    <w:rsid w:val="00A9627E"/>
    <w:rsid w:val="00B1474C"/>
    <w:rsid w:val="00B2439E"/>
    <w:rsid w:val="00B24BC9"/>
    <w:rsid w:val="00B50DA2"/>
    <w:rsid w:val="00BA71EE"/>
    <w:rsid w:val="00BB14BE"/>
    <w:rsid w:val="00C40900"/>
    <w:rsid w:val="00D17754"/>
    <w:rsid w:val="00D37C6A"/>
    <w:rsid w:val="00D429BE"/>
    <w:rsid w:val="00DE22C5"/>
    <w:rsid w:val="00E434BB"/>
    <w:rsid w:val="00E62093"/>
    <w:rsid w:val="00E94CF6"/>
    <w:rsid w:val="00EA5F31"/>
    <w:rsid w:val="00EE3484"/>
    <w:rsid w:val="00EF3B88"/>
    <w:rsid w:val="00F270C0"/>
    <w:rsid w:val="00F3484F"/>
    <w:rsid w:val="00F36A4C"/>
    <w:rsid w:val="00F43CA6"/>
    <w:rsid w:val="00F929DD"/>
    <w:rsid w:val="00FA2F9D"/>
    <w:rsid w:val="00FC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5C6E"/>
  <w15:docId w15:val="{89AB0E6F-0C2C-43CC-A375-85BAE6B4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BCA"/>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A88"/>
    <w:pPr>
      <w:tabs>
        <w:tab w:val="center" w:pos="4680"/>
        <w:tab w:val="right" w:pos="9360"/>
      </w:tabs>
    </w:pPr>
  </w:style>
  <w:style w:type="character" w:customStyle="1" w:styleId="HeaderChar">
    <w:name w:val="Header Char"/>
    <w:basedOn w:val="DefaultParagraphFont"/>
    <w:link w:val="Header"/>
    <w:uiPriority w:val="99"/>
    <w:rsid w:val="00793A88"/>
    <w:rPr>
      <w:rFonts w:ascii=".VnTime" w:eastAsia="Times New Roman" w:hAnsi=".VnTime" w:cs="Times New Roman"/>
      <w:sz w:val="28"/>
      <w:szCs w:val="20"/>
    </w:rPr>
  </w:style>
  <w:style w:type="paragraph" w:styleId="Footer">
    <w:name w:val="footer"/>
    <w:basedOn w:val="Normal"/>
    <w:link w:val="FooterChar"/>
    <w:uiPriority w:val="99"/>
    <w:unhideWhenUsed/>
    <w:rsid w:val="00793A88"/>
    <w:pPr>
      <w:tabs>
        <w:tab w:val="center" w:pos="4680"/>
        <w:tab w:val="right" w:pos="9360"/>
      </w:tabs>
    </w:pPr>
  </w:style>
  <w:style w:type="character" w:customStyle="1" w:styleId="FooterChar">
    <w:name w:val="Footer Char"/>
    <w:basedOn w:val="DefaultParagraphFont"/>
    <w:link w:val="Footer"/>
    <w:uiPriority w:val="99"/>
    <w:rsid w:val="00793A88"/>
    <w:rPr>
      <w:rFonts w:ascii=".VnTime" w:eastAsia="Times New Roman" w:hAnsi=".VnTime" w:cs="Times New Roman"/>
      <w:sz w:val="28"/>
      <w:szCs w:val="20"/>
    </w:rPr>
  </w:style>
  <w:style w:type="paragraph" w:styleId="ListParagraph">
    <w:name w:val="List Paragraph"/>
    <w:basedOn w:val="Normal"/>
    <w:uiPriority w:val="34"/>
    <w:qFormat/>
    <w:rsid w:val="001C3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521</Words>
  <Characters>2970</Characters>
  <Application>Microsoft Office Word</Application>
  <DocSecurity>0</DocSecurity>
  <Lines>24</Lines>
  <Paragraphs>6</Paragraphs>
  <ScaleCrop>false</ScaleCrop>
  <Company>USER</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2025-03-24T07:22:00Z</dcterms:created>
  <dcterms:modified xsi:type="dcterms:W3CDTF">2025-04-23T03:02:00Z</dcterms:modified>
</cp:coreProperties>
</file>